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宁波市创业创新风云榜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2019优秀市场化展会项目公示名单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" w:hAnsi="楷体" w:eastAsia="楷体" w:cs="楷体"/>
          <w:color w:val="auto"/>
          <w:sz w:val="32"/>
          <w:szCs w:val="32"/>
          <w:u w:val="none" w:color="000000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u w:val="none" w:color="000000"/>
          <w:lang w:val="en-US" w:eastAsia="zh-CN"/>
        </w:rPr>
        <w:t>(按举办日期排序)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000000"/>
          <w:lang w:val="en-US" w:eastAsia="zh-CN"/>
        </w:rPr>
      </w:pPr>
    </w:p>
    <w:tbl>
      <w:tblPr>
        <w:tblStyle w:val="2"/>
        <w:tblpPr w:leftFromText="180" w:rightFromText="180" w:vertAnchor="text" w:horzAnchor="page" w:tblpX="1952" w:tblpY="161"/>
        <w:tblOverlap w:val="never"/>
        <w:tblW w:w="82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7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eastAsia="zh-CN"/>
              </w:rPr>
              <w:t>会展项目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2019中国(慧聪)余姚春季家电交易会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暨第十五届中国小家电博览会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2019中国国际机床装备展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第十六届中国（宁波）国际文具礼品博览会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第十七届中国国际家居博览会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2019中国（宁波）城市亮化美化装备展览会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2019 第四届中国(宁波)智能工厂展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2019秋（32届）宁波国际汽车博览会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2019中国糖果零食展览会（宁波）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第二十四届中国宁波国际住宅产品博览会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中小工厂展览会（2019·宁波）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7C9D"/>
    <w:rsid w:val="02485CF8"/>
    <w:rsid w:val="06847A2A"/>
    <w:rsid w:val="085E11F9"/>
    <w:rsid w:val="0D2521B1"/>
    <w:rsid w:val="0DCC1F12"/>
    <w:rsid w:val="13BA5447"/>
    <w:rsid w:val="17050E53"/>
    <w:rsid w:val="19A7093D"/>
    <w:rsid w:val="1AE030BC"/>
    <w:rsid w:val="1D0B6660"/>
    <w:rsid w:val="25001AC4"/>
    <w:rsid w:val="285420D2"/>
    <w:rsid w:val="3006052D"/>
    <w:rsid w:val="32A36BFC"/>
    <w:rsid w:val="339D0551"/>
    <w:rsid w:val="385F327D"/>
    <w:rsid w:val="38F60356"/>
    <w:rsid w:val="504E08C6"/>
    <w:rsid w:val="5A676A77"/>
    <w:rsid w:val="5C071F71"/>
    <w:rsid w:val="5DDD1498"/>
    <w:rsid w:val="649610EB"/>
    <w:rsid w:val="64A16598"/>
    <w:rsid w:val="66B61597"/>
    <w:rsid w:val="67C569D4"/>
    <w:rsid w:val="7116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王骏凯</cp:lastModifiedBy>
  <cp:lastPrinted>2020-04-30T07:19:00Z</cp:lastPrinted>
  <dcterms:modified xsi:type="dcterms:W3CDTF">2020-04-30T08:55:29Z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