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6CA" w:rsidRDefault="003416CA" w:rsidP="003416CA">
      <w:pPr>
        <w:autoSpaceDE w:val="0"/>
        <w:autoSpaceDN w:val="0"/>
        <w:adjustRightInd w:val="0"/>
        <w:spacing w:line="580" w:lineRule="exact"/>
        <w:ind w:right="480"/>
        <w:jc w:val="left"/>
        <w:rPr>
          <w:rFonts w:ascii="仿宋_GB2312" w:eastAsia="仿宋_GB2312" w:hAnsi="宋体" w:hint="eastAsia"/>
          <w:sz w:val="32"/>
          <w:szCs w:val="32"/>
        </w:rPr>
      </w:pPr>
      <w:r>
        <w:rPr>
          <w:rFonts w:ascii="仿宋_GB2312" w:eastAsia="仿宋_GB2312" w:hAnsi="宋体" w:hint="eastAsia"/>
          <w:sz w:val="32"/>
          <w:szCs w:val="32"/>
        </w:rPr>
        <w:t>附件2：</w:t>
      </w:r>
    </w:p>
    <w:p w:rsidR="003416CA" w:rsidRDefault="003416CA" w:rsidP="003416CA">
      <w:pPr>
        <w:autoSpaceDE w:val="0"/>
        <w:autoSpaceDN w:val="0"/>
        <w:adjustRightInd w:val="0"/>
        <w:spacing w:line="580" w:lineRule="exact"/>
        <w:ind w:right="480"/>
        <w:jc w:val="center"/>
        <w:rPr>
          <w:rFonts w:ascii="方正小标宋简体" w:eastAsia="方正小标宋简体" w:hAnsi="方正小标宋简体" w:cs="方正小标宋简体" w:hint="eastAsia"/>
          <w:sz w:val="44"/>
          <w:szCs w:val="44"/>
        </w:rPr>
      </w:pPr>
      <w:bookmarkStart w:id="0" w:name="_GoBack"/>
      <w:r>
        <w:rPr>
          <w:rFonts w:ascii="方正小标宋简体" w:eastAsia="方正小标宋简体" w:hAnsi="方正小标宋简体" w:cs="方正小标宋简体" w:hint="eastAsia"/>
          <w:sz w:val="44"/>
          <w:szCs w:val="44"/>
        </w:rPr>
        <w:t>失效行政规范性文件目录</w:t>
      </w:r>
    </w:p>
    <w:bookmarkEnd w:id="0"/>
    <w:p w:rsidR="003416CA" w:rsidRDefault="003416CA" w:rsidP="003416CA">
      <w:pPr>
        <w:spacing w:line="540" w:lineRule="exact"/>
        <w:rPr>
          <w:rFonts w:ascii="仿宋_GB2312" w:eastAsia="仿宋_GB2312" w:hint="eastAsia"/>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94"/>
        <w:gridCol w:w="2542"/>
        <w:gridCol w:w="5738"/>
      </w:tblGrid>
      <w:tr w:rsidR="003416CA" w:rsidTr="002B5C3E">
        <w:trPr>
          <w:trHeight w:val="466"/>
          <w:jc w:val="center"/>
        </w:trPr>
        <w:tc>
          <w:tcPr>
            <w:tcW w:w="594" w:type="dxa"/>
            <w:tcBorders>
              <w:tl2br w:val="nil"/>
              <w:tr2bl w:val="nil"/>
            </w:tcBorders>
            <w:tcMar>
              <w:top w:w="15" w:type="dxa"/>
              <w:left w:w="15" w:type="dxa"/>
              <w:right w:w="15" w:type="dxa"/>
            </w:tcMar>
            <w:vAlign w:val="center"/>
          </w:tcPr>
          <w:p w:rsidR="003416CA" w:rsidRDefault="003416CA" w:rsidP="002B5C3E">
            <w:pPr>
              <w:widowControl/>
              <w:jc w:val="center"/>
              <w:textAlignment w:val="center"/>
              <w:rPr>
                <w:rFonts w:ascii="仿宋" w:eastAsia="仿宋" w:hAnsi="仿宋" w:cs="仿宋" w:hint="eastAsia"/>
                <w:b/>
                <w:bCs/>
                <w:sz w:val="24"/>
                <w:szCs w:val="24"/>
              </w:rPr>
            </w:pPr>
            <w:r>
              <w:rPr>
                <w:rFonts w:ascii="仿宋" w:eastAsia="仿宋" w:hAnsi="仿宋" w:cs="仿宋" w:hint="eastAsia"/>
                <w:b/>
                <w:bCs/>
                <w:color w:val="000000"/>
                <w:kern w:val="0"/>
                <w:sz w:val="24"/>
                <w:szCs w:val="24"/>
                <w:lang w:bidi="ar"/>
              </w:rPr>
              <w:t>序号</w:t>
            </w:r>
          </w:p>
        </w:tc>
        <w:tc>
          <w:tcPr>
            <w:tcW w:w="2542" w:type="dxa"/>
            <w:tcBorders>
              <w:tl2br w:val="nil"/>
              <w:tr2bl w:val="nil"/>
            </w:tcBorders>
            <w:tcMar>
              <w:top w:w="15" w:type="dxa"/>
              <w:left w:w="15" w:type="dxa"/>
              <w:right w:w="15" w:type="dxa"/>
            </w:tcMar>
            <w:vAlign w:val="center"/>
          </w:tcPr>
          <w:p w:rsidR="003416CA" w:rsidRDefault="003416CA" w:rsidP="002B5C3E">
            <w:pPr>
              <w:widowControl/>
              <w:jc w:val="center"/>
              <w:textAlignment w:val="center"/>
              <w:rPr>
                <w:rFonts w:ascii="仿宋" w:eastAsia="仿宋" w:hAnsi="仿宋" w:cs="仿宋" w:hint="eastAsia"/>
                <w:b/>
                <w:bCs/>
                <w:sz w:val="24"/>
                <w:szCs w:val="24"/>
              </w:rPr>
            </w:pPr>
            <w:r>
              <w:rPr>
                <w:rFonts w:ascii="仿宋" w:eastAsia="仿宋" w:hAnsi="仿宋" w:cs="仿宋" w:hint="eastAsia"/>
                <w:b/>
                <w:bCs/>
                <w:color w:val="000000"/>
                <w:kern w:val="0"/>
                <w:sz w:val="24"/>
                <w:szCs w:val="24"/>
                <w:lang w:bidi="ar"/>
              </w:rPr>
              <w:t>文号</w:t>
            </w:r>
          </w:p>
        </w:tc>
        <w:tc>
          <w:tcPr>
            <w:tcW w:w="5738" w:type="dxa"/>
            <w:tcBorders>
              <w:tl2br w:val="nil"/>
              <w:tr2bl w:val="nil"/>
            </w:tcBorders>
            <w:tcMar>
              <w:top w:w="15" w:type="dxa"/>
              <w:left w:w="15" w:type="dxa"/>
              <w:right w:w="15" w:type="dxa"/>
            </w:tcMar>
            <w:vAlign w:val="center"/>
          </w:tcPr>
          <w:p w:rsidR="003416CA" w:rsidRDefault="003416CA" w:rsidP="002B5C3E">
            <w:pPr>
              <w:widowControl/>
              <w:jc w:val="center"/>
              <w:textAlignment w:val="center"/>
              <w:rPr>
                <w:rFonts w:ascii="仿宋" w:eastAsia="仿宋" w:hAnsi="仿宋" w:cs="仿宋" w:hint="eastAsia"/>
                <w:b/>
                <w:bCs/>
                <w:sz w:val="24"/>
                <w:szCs w:val="24"/>
              </w:rPr>
            </w:pPr>
            <w:r>
              <w:rPr>
                <w:rFonts w:ascii="仿宋" w:eastAsia="仿宋" w:hAnsi="仿宋" w:cs="仿宋" w:hint="eastAsia"/>
                <w:b/>
                <w:bCs/>
                <w:color w:val="000000"/>
                <w:kern w:val="0"/>
                <w:sz w:val="24"/>
                <w:szCs w:val="24"/>
                <w:lang w:bidi="ar"/>
              </w:rPr>
              <w:t>文件名称</w:t>
            </w:r>
          </w:p>
        </w:tc>
      </w:tr>
      <w:tr w:rsidR="003416CA" w:rsidTr="002B5C3E">
        <w:trPr>
          <w:trHeight w:val="285"/>
          <w:jc w:val="center"/>
        </w:trPr>
        <w:tc>
          <w:tcPr>
            <w:tcW w:w="594" w:type="dxa"/>
            <w:tcBorders>
              <w:tl2br w:val="nil"/>
              <w:tr2bl w:val="nil"/>
            </w:tcBorders>
            <w:tcMar>
              <w:top w:w="15" w:type="dxa"/>
              <w:left w:w="15" w:type="dxa"/>
              <w:right w:w="15" w:type="dxa"/>
            </w:tcMar>
            <w:vAlign w:val="center"/>
          </w:tcPr>
          <w:p w:rsidR="003416CA" w:rsidRDefault="003416CA" w:rsidP="002B5C3E">
            <w:pPr>
              <w:widowControl/>
              <w:jc w:val="center"/>
              <w:textAlignment w:val="center"/>
              <w:rPr>
                <w:rFonts w:ascii="仿宋" w:eastAsia="仿宋" w:hAnsi="仿宋" w:cs="仿宋" w:hint="eastAsia"/>
                <w:sz w:val="20"/>
              </w:rPr>
            </w:pPr>
            <w:r>
              <w:rPr>
                <w:rFonts w:ascii="仿宋" w:eastAsia="仿宋" w:hAnsi="仿宋" w:cs="仿宋" w:hint="eastAsia"/>
                <w:color w:val="000000"/>
                <w:kern w:val="0"/>
                <w:sz w:val="20"/>
                <w:lang w:bidi="ar"/>
              </w:rPr>
              <w:t>1</w:t>
            </w:r>
          </w:p>
        </w:tc>
        <w:tc>
          <w:tcPr>
            <w:tcW w:w="2542" w:type="dxa"/>
            <w:tcBorders>
              <w:tl2br w:val="nil"/>
              <w:tr2bl w:val="nil"/>
            </w:tcBorders>
            <w:tcMar>
              <w:top w:w="15" w:type="dxa"/>
              <w:left w:w="15" w:type="dxa"/>
              <w:right w:w="15" w:type="dxa"/>
            </w:tcMar>
            <w:vAlign w:val="center"/>
          </w:tcPr>
          <w:p w:rsidR="003416CA" w:rsidRDefault="003416CA" w:rsidP="002B5C3E">
            <w:pPr>
              <w:widowControl/>
              <w:jc w:val="center"/>
              <w:textAlignment w:val="center"/>
              <w:rPr>
                <w:rFonts w:ascii="仿宋" w:eastAsia="仿宋" w:hAnsi="仿宋" w:cs="仿宋" w:hint="eastAsia"/>
                <w:sz w:val="20"/>
              </w:rPr>
            </w:pPr>
            <w:r>
              <w:rPr>
                <w:rFonts w:ascii="仿宋" w:eastAsia="仿宋" w:hAnsi="仿宋" w:cs="仿宋" w:hint="eastAsia"/>
                <w:color w:val="000000"/>
                <w:kern w:val="0"/>
                <w:sz w:val="20"/>
                <w:lang w:bidi="ar"/>
              </w:rPr>
              <w:t>甬发改检〔2006〕366号</w:t>
            </w:r>
          </w:p>
        </w:tc>
        <w:tc>
          <w:tcPr>
            <w:tcW w:w="5738" w:type="dxa"/>
            <w:tcBorders>
              <w:tl2br w:val="nil"/>
              <w:tr2bl w:val="nil"/>
            </w:tcBorders>
            <w:tcMar>
              <w:top w:w="15" w:type="dxa"/>
              <w:left w:w="15" w:type="dxa"/>
              <w:right w:w="15" w:type="dxa"/>
            </w:tcMar>
            <w:vAlign w:val="center"/>
          </w:tcPr>
          <w:p w:rsidR="003416CA" w:rsidRDefault="003416CA" w:rsidP="002B5C3E">
            <w:pPr>
              <w:widowControl/>
              <w:jc w:val="left"/>
              <w:textAlignment w:val="center"/>
              <w:rPr>
                <w:rFonts w:ascii="仿宋" w:eastAsia="仿宋" w:hAnsi="仿宋" w:cs="仿宋" w:hint="eastAsia"/>
                <w:sz w:val="20"/>
              </w:rPr>
            </w:pPr>
            <w:r>
              <w:rPr>
                <w:rFonts w:ascii="仿宋" w:eastAsia="仿宋" w:hAnsi="仿宋" w:cs="仿宋" w:hint="eastAsia"/>
                <w:color w:val="000000"/>
                <w:kern w:val="0"/>
                <w:sz w:val="20"/>
                <w:lang w:bidi="ar"/>
              </w:rPr>
              <w:t>关于印发宁波市开展价格监督服务进社区工作实施方案的通知</w:t>
            </w:r>
          </w:p>
        </w:tc>
      </w:tr>
      <w:tr w:rsidR="003416CA" w:rsidTr="002B5C3E">
        <w:trPr>
          <w:trHeight w:val="285"/>
          <w:jc w:val="center"/>
        </w:trPr>
        <w:tc>
          <w:tcPr>
            <w:tcW w:w="594" w:type="dxa"/>
            <w:tcBorders>
              <w:tl2br w:val="nil"/>
              <w:tr2bl w:val="nil"/>
            </w:tcBorders>
            <w:tcMar>
              <w:top w:w="15" w:type="dxa"/>
              <w:left w:w="15" w:type="dxa"/>
              <w:right w:w="15" w:type="dxa"/>
            </w:tcMar>
            <w:vAlign w:val="center"/>
          </w:tcPr>
          <w:p w:rsidR="003416CA" w:rsidRDefault="003416CA" w:rsidP="002B5C3E">
            <w:pPr>
              <w:widowControl/>
              <w:jc w:val="center"/>
              <w:textAlignment w:val="center"/>
              <w:rPr>
                <w:rFonts w:ascii="仿宋" w:eastAsia="仿宋" w:hAnsi="仿宋" w:cs="仿宋" w:hint="eastAsia"/>
                <w:sz w:val="20"/>
              </w:rPr>
            </w:pPr>
            <w:r>
              <w:rPr>
                <w:rFonts w:ascii="仿宋" w:eastAsia="仿宋" w:hAnsi="仿宋" w:cs="仿宋" w:hint="eastAsia"/>
                <w:color w:val="000000"/>
                <w:kern w:val="0"/>
                <w:sz w:val="20"/>
                <w:lang w:bidi="ar"/>
              </w:rPr>
              <w:t>2</w:t>
            </w:r>
          </w:p>
        </w:tc>
        <w:tc>
          <w:tcPr>
            <w:tcW w:w="2542" w:type="dxa"/>
            <w:tcBorders>
              <w:tl2br w:val="nil"/>
              <w:tr2bl w:val="nil"/>
            </w:tcBorders>
            <w:tcMar>
              <w:top w:w="15" w:type="dxa"/>
              <w:left w:w="15" w:type="dxa"/>
              <w:right w:w="15" w:type="dxa"/>
            </w:tcMar>
            <w:vAlign w:val="center"/>
          </w:tcPr>
          <w:p w:rsidR="003416CA" w:rsidRDefault="003416CA" w:rsidP="002B5C3E">
            <w:pPr>
              <w:widowControl/>
              <w:jc w:val="center"/>
              <w:textAlignment w:val="center"/>
              <w:rPr>
                <w:rFonts w:ascii="仿宋" w:eastAsia="仿宋" w:hAnsi="仿宋" w:cs="仿宋" w:hint="eastAsia"/>
                <w:sz w:val="20"/>
              </w:rPr>
            </w:pPr>
            <w:r>
              <w:rPr>
                <w:rFonts w:ascii="仿宋" w:eastAsia="仿宋" w:hAnsi="仿宋" w:cs="仿宋" w:hint="eastAsia"/>
                <w:color w:val="000000"/>
                <w:kern w:val="0"/>
                <w:sz w:val="20"/>
                <w:lang w:bidi="ar"/>
              </w:rPr>
              <w:t>甬发改检〔2006〕370号</w:t>
            </w:r>
          </w:p>
        </w:tc>
        <w:tc>
          <w:tcPr>
            <w:tcW w:w="5738" w:type="dxa"/>
            <w:tcBorders>
              <w:tl2br w:val="nil"/>
              <w:tr2bl w:val="nil"/>
            </w:tcBorders>
            <w:tcMar>
              <w:top w:w="15" w:type="dxa"/>
              <w:left w:w="15" w:type="dxa"/>
              <w:right w:w="15" w:type="dxa"/>
            </w:tcMar>
            <w:vAlign w:val="center"/>
          </w:tcPr>
          <w:p w:rsidR="003416CA" w:rsidRDefault="003416CA" w:rsidP="002B5C3E">
            <w:pPr>
              <w:widowControl/>
              <w:jc w:val="left"/>
              <w:textAlignment w:val="center"/>
              <w:rPr>
                <w:rFonts w:ascii="仿宋" w:eastAsia="仿宋" w:hAnsi="仿宋" w:cs="仿宋" w:hint="eastAsia"/>
                <w:sz w:val="20"/>
              </w:rPr>
            </w:pPr>
            <w:r>
              <w:rPr>
                <w:rFonts w:ascii="仿宋" w:eastAsia="仿宋" w:hAnsi="仿宋" w:cs="仿宋" w:hint="eastAsia"/>
                <w:color w:val="000000"/>
                <w:kern w:val="0"/>
                <w:sz w:val="20"/>
                <w:lang w:bidi="ar"/>
              </w:rPr>
              <w:t xml:space="preserve">关于开展价格服务进医院活动的通知 </w:t>
            </w:r>
          </w:p>
        </w:tc>
      </w:tr>
      <w:tr w:rsidR="003416CA" w:rsidTr="002B5C3E">
        <w:trPr>
          <w:trHeight w:val="285"/>
          <w:jc w:val="center"/>
        </w:trPr>
        <w:tc>
          <w:tcPr>
            <w:tcW w:w="594" w:type="dxa"/>
            <w:tcBorders>
              <w:tl2br w:val="nil"/>
              <w:tr2bl w:val="nil"/>
            </w:tcBorders>
            <w:tcMar>
              <w:top w:w="15" w:type="dxa"/>
              <w:left w:w="15" w:type="dxa"/>
              <w:right w:w="15" w:type="dxa"/>
            </w:tcMar>
            <w:vAlign w:val="center"/>
          </w:tcPr>
          <w:p w:rsidR="003416CA" w:rsidRDefault="003416CA" w:rsidP="002B5C3E">
            <w:pPr>
              <w:widowControl/>
              <w:jc w:val="center"/>
              <w:textAlignment w:val="center"/>
              <w:rPr>
                <w:rFonts w:ascii="仿宋" w:eastAsia="仿宋" w:hAnsi="仿宋" w:cs="仿宋" w:hint="eastAsia"/>
                <w:sz w:val="20"/>
              </w:rPr>
            </w:pPr>
            <w:r>
              <w:rPr>
                <w:rFonts w:ascii="仿宋" w:eastAsia="仿宋" w:hAnsi="仿宋" w:cs="仿宋" w:hint="eastAsia"/>
                <w:color w:val="000000"/>
                <w:kern w:val="0"/>
                <w:sz w:val="20"/>
                <w:lang w:bidi="ar"/>
              </w:rPr>
              <w:t>3</w:t>
            </w:r>
          </w:p>
        </w:tc>
        <w:tc>
          <w:tcPr>
            <w:tcW w:w="2542" w:type="dxa"/>
            <w:tcBorders>
              <w:tl2br w:val="nil"/>
              <w:tr2bl w:val="nil"/>
            </w:tcBorders>
            <w:tcMar>
              <w:top w:w="15" w:type="dxa"/>
              <w:left w:w="15" w:type="dxa"/>
              <w:right w:w="15" w:type="dxa"/>
            </w:tcMar>
            <w:vAlign w:val="center"/>
          </w:tcPr>
          <w:p w:rsidR="003416CA" w:rsidRDefault="003416CA" w:rsidP="002B5C3E">
            <w:pPr>
              <w:widowControl/>
              <w:jc w:val="center"/>
              <w:textAlignment w:val="center"/>
              <w:rPr>
                <w:rFonts w:ascii="仿宋" w:eastAsia="仿宋" w:hAnsi="仿宋" w:cs="仿宋" w:hint="eastAsia"/>
                <w:sz w:val="20"/>
              </w:rPr>
            </w:pPr>
            <w:r>
              <w:rPr>
                <w:rFonts w:ascii="仿宋" w:eastAsia="仿宋" w:hAnsi="仿宋" w:cs="仿宋" w:hint="eastAsia"/>
                <w:color w:val="000000"/>
                <w:kern w:val="0"/>
                <w:sz w:val="20"/>
                <w:lang w:bidi="ar"/>
              </w:rPr>
              <w:t>甬发改检〔2006〕372号</w:t>
            </w:r>
          </w:p>
        </w:tc>
        <w:tc>
          <w:tcPr>
            <w:tcW w:w="5738" w:type="dxa"/>
            <w:tcBorders>
              <w:tl2br w:val="nil"/>
              <w:tr2bl w:val="nil"/>
            </w:tcBorders>
            <w:tcMar>
              <w:top w:w="15" w:type="dxa"/>
              <w:left w:w="15" w:type="dxa"/>
              <w:right w:w="15" w:type="dxa"/>
            </w:tcMar>
            <w:vAlign w:val="center"/>
          </w:tcPr>
          <w:p w:rsidR="003416CA" w:rsidRDefault="003416CA" w:rsidP="002B5C3E">
            <w:pPr>
              <w:widowControl/>
              <w:jc w:val="left"/>
              <w:textAlignment w:val="center"/>
              <w:rPr>
                <w:rFonts w:ascii="仿宋" w:eastAsia="仿宋" w:hAnsi="仿宋" w:cs="仿宋" w:hint="eastAsia"/>
                <w:sz w:val="20"/>
              </w:rPr>
            </w:pPr>
            <w:r>
              <w:rPr>
                <w:rFonts w:ascii="仿宋" w:eastAsia="仿宋" w:hAnsi="仿宋" w:cs="仿宋" w:hint="eastAsia"/>
                <w:color w:val="000000"/>
                <w:kern w:val="0"/>
                <w:sz w:val="20"/>
                <w:lang w:bidi="ar"/>
              </w:rPr>
              <w:t>关于开展价格服务进景区活动的通知</w:t>
            </w:r>
          </w:p>
        </w:tc>
      </w:tr>
      <w:tr w:rsidR="003416CA" w:rsidTr="002B5C3E">
        <w:trPr>
          <w:trHeight w:val="285"/>
          <w:jc w:val="center"/>
        </w:trPr>
        <w:tc>
          <w:tcPr>
            <w:tcW w:w="594" w:type="dxa"/>
            <w:tcBorders>
              <w:tl2br w:val="nil"/>
              <w:tr2bl w:val="nil"/>
            </w:tcBorders>
            <w:tcMar>
              <w:top w:w="15" w:type="dxa"/>
              <w:left w:w="15" w:type="dxa"/>
              <w:right w:w="15" w:type="dxa"/>
            </w:tcMar>
            <w:vAlign w:val="center"/>
          </w:tcPr>
          <w:p w:rsidR="003416CA" w:rsidRDefault="003416CA" w:rsidP="002B5C3E">
            <w:pPr>
              <w:widowControl/>
              <w:jc w:val="center"/>
              <w:textAlignment w:val="center"/>
              <w:rPr>
                <w:rFonts w:ascii="仿宋" w:eastAsia="仿宋" w:hAnsi="仿宋" w:cs="仿宋" w:hint="eastAsia"/>
                <w:sz w:val="20"/>
              </w:rPr>
            </w:pPr>
            <w:r>
              <w:rPr>
                <w:rFonts w:ascii="仿宋" w:eastAsia="仿宋" w:hAnsi="仿宋" w:cs="仿宋" w:hint="eastAsia"/>
                <w:color w:val="000000"/>
                <w:kern w:val="0"/>
                <w:sz w:val="20"/>
                <w:lang w:bidi="ar"/>
              </w:rPr>
              <w:t>4</w:t>
            </w:r>
          </w:p>
        </w:tc>
        <w:tc>
          <w:tcPr>
            <w:tcW w:w="2542" w:type="dxa"/>
            <w:tcBorders>
              <w:tl2br w:val="nil"/>
              <w:tr2bl w:val="nil"/>
            </w:tcBorders>
            <w:tcMar>
              <w:top w:w="15" w:type="dxa"/>
              <w:left w:w="15" w:type="dxa"/>
              <w:right w:w="15" w:type="dxa"/>
            </w:tcMar>
            <w:vAlign w:val="center"/>
          </w:tcPr>
          <w:p w:rsidR="003416CA" w:rsidRDefault="003416CA" w:rsidP="002B5C3E">
            <w:pPr>
              <w:widowControl/>
              <w:jc w:val="center"/>
              <w:textAlignment w:val="center"/>
              <w:rPr>
                <w:rFonts w:ascii="仿宋" w:eastAsia="仿宋" w:hAnsi="仿宋" w:cs="仿宋" w:hint="eastAsia"/>
                <w:sz w:val="20"/>
              </w:rPr>
            </w:pPr>
            <w:r>
              <w:rPr>
                <w:rFonts w:ascii="仿宋" w:eastAsia="仿宋" w:hAnsi="仿宋" w:cs="仿宋" w:hint="eastAsia"/>
                <w:color w:val="000000"/>
                <w:kern w:val="0"/>
                <w:sz w:val="20"/>
                <w:lang w:bidi="ar"/>
              </w:rPr>
              <w:t>甬发改检〔2006〕373号</w:t>
            </w:r>
          </w:p>
        </w:tc>
        <w:tc>
          <w:tcPr>
            <w:tcW w:w="5738" w:type="dxa"/>
            <w:tcBorders>
              <w:tl2br w:val="nil"/>
              <w:tr2bl w:val="nil"/>
            </w:tcBorders>
            <w:tcMar>
              <w:top w:w="15" w:type="dxa"/>
              <w:left w:w="15" w:type="dxa"/>
              <w:right w:w="15" w:type="dxa"/>
            </w:tcMar>
            <w:vAlign w:val="center"/>
          </w:tcPr>
          <w:p w:rsidR="003416CA" w:rsidRDefault="003416CA" w:rsidP="002B5C3E">
            <w:pPr>
              <w:widowControl/>
              <w:jc w:val="left"/>
              <w:textAlignment w:val="center"/>
              <w:rPr>
                <w:rFonts w:ascii="仿宋" w:eastAsia="仿宋" w:hAnsi="仿宋" w:cs="仿宋" w:hint="eastAsia"/>
                <w:sz w:val="20"/>
              </w:rPr>
            </w:pPr>
            <w:r>
              <w:rPr>
                <w:rFonts w:ascii="仿宋" w:eastAsia="仿宋" w:hAnsi="仿宋" w:cs="仿宋" w:hint="eastAsia"/>
                <w:color w:val="000000"/>
                <w:kern w:val="0"/>
                <w:sz w:val="20"/>
                <w:lang w:bidi="ar"/>
              </w:rPr>
              <w:t>关于开展价格服务进企业活动的通知</w:t>
            </w:r>
          </w:p>
        </w:tc>
      </w:tr>
      <w:tr w:rsidR="003416CA" w:rsidTr="002B5C3E">
        <w:trPr>
          <w:trHeight w:val="285"/>
          <w:jc w:val="center"/>
        </w:trPr>
        <w:tc>
          <w:tcPr>
            <w:tcW w:w="594" w:type="dxa"/>
            <w:tcBorders>
              <w:tl2br w:val="nil"/>
              <w:tr2bl w:val="nil"/>
            </w:tcBorders>
            <w:tcMar>
              <w:top w:w="15" w:type="dxa"/>
              <w:left w:w="15" w:type="dxa"/>
              <w:right w:w="15" w:type="dxa"/>
            </w:tcMar>
            <w:vAlign w:val="center"/>
          </w:tcPr>
          <w:p w:rsidR="003416CA" w:rsidRDefault="003416CA" w:rsidP="002B5C3E">
            <w:pPr>
              <w:widowControl/>
              <w:jc w:val="center"/>
              <w:textAlignment w:val="center"/>
              <w:rPr>
                <w:rFonts w:ascii="仿宋" w:eastAsia="仿宋" w:hAnsi="仿宋" w:cs="仿宋" w:hint="eastAsia"/>
                <w:sz w:val="20"/>
              </w:rPr>
            </w:pPr>
            <w:r>
              <w:rPr>
                <w:rFonts w:ascii="仿宋" w:eastAsia="仿宋" w:hAnsi="仿宋" w:cs="仿宋" w:hint="eastAsia"/>
                <w:color w:val="000000"/>
                <w:kern w:val="0"/>
                <w:sz w:val="20"/>
                <w:lang w:bidi="ar"/>
              </w:rPr>
              <w:t>5</w:t>
            </w:r>
          </w:p>
        </w:tc>
        <w:tc>
          <w:tcPr>
            <w:tcW w:w="2542" w:type="dxa"/>
            <w:tcBorders>
              <w:tl2br w:val="nil"/>
              <w:tr2bl w:val="nil"/>
            </w:tcBorders>
            <w:tcMar>
              <w:top w:w="15" w:type="dxa"/>
              <w:left w:w="15" w:type="dxa"/>
              <w:right w:w="15" w:type="dxa"/>
            </w:tcMar>
            <w:vAlign w:val="center"/>
          </w:tcPr>
          <w:p w:rsidR="003416CA" w:rsidRDefault="003416CA" w:rsidP="002B5C3E">
            <w:pPr>
              <w:widowControl/>
              <w:jc w:val="center"/>
              <w:textAlignment w:val="center"/>
              <w:rPr>
                <w:rFonts w:ascii="仿宋" w:eastAsia="仿宋" w:hAnsi="仿宋" w:cs="仿宋" w:hint="eastAsia"/>
                <w:sz w:val="20"/>
              </w:rPr>
            </w:pPr>
            <w:r>
              <w:rPr>
                <w:rFonts w:ascii="仿宋" w:eastAsia="仿宋" w:hAnsi="仿宋" w:cs="仿宋" w:hint="eastAsia"/>
                <w:color w:val="000000"/>
                <w:kern w:val="0"/>
                <w:sz w:val="20"/>
                <w:lang w:bidi="ar"/>
              </w:rPr>
              <w:t>甬发改检〔2006〕374号</w:t>
            </w:r>
          </w:p>
        </w:tc>
        <w:tc>
          <w:tcPr>
            <w:tcW w:w="5738" w:type="dxa"/>
            <w:tcBorders>
              <w:tl2br w:val="nil"/>
              <w:tr2bl w:val="nil"/>
            </w:tcBorders>
            <w:tcMar>
              <w:top w:w="15" w:type="dxa"/>
              <w:left w:w="15" w:type="dxa"/>
              <w:right w:w="15" w:type="dxa"/>
            </w:tcMar>
            <w:vAlign w:val="center"/>
          </w:tcPr>
          <w:p w:rsidR="003416CA" w:rsidRDefault="003416CA" w:rsidP="002B5C3E">
            <w:pPr>
              <w:widowControl/>
              <w:jc w:val="left"/>
              <w:textAlignment w:val="center"/>
              <w:rPr>
                <w:rFonts w:ascii="仿宋" w:eastAsia="仿宋" w:hAnsi="仿宋" w:cs="仿宋" w:hint="eastAsia"/>
                <w:sz w:val="20"/>
              </w:rPr>
            </w:pPr>
            <w:r>
              <w:rPr>
                <w:rFonts w:ascii="仿宋" w:eastAsia="仿宋" w:hAnsi="仿宋" w:cs="仿宋" w:hint="eastAsia"/>
                <w:color w:val="000000"/>
                <w:kern w:val="0"/>
                <w:sz w:val="20"/>
                <w:lang w:bidi="ar"/>
              </w:rPr>
              <w:t>关于开展价格服务进商场活动的通知</w:t>
            </w:r>
          </w:p>
        </w:tc>
      </w:tr>
      <w:tr w:rsidR="003416CA" w:rsidTr="002B5C3E">
        <w:trPr>
          <w:trHeight w:val="285"/>
          <w:jc w:val="center"/>
        </w:trPr>
        <w:tc>
          <w:tcPr>
            <w:tcW w:w="594" w:type="dxa"/>
            <w:tcBorders>
              <w:tl2br w:val="nil"/>
              <w:tr2bl w:val="nil"/>
            </w:tcBorders>
            <w:tcMar>
              <w:top w:w="15" w:type="dxa"/>
              <w:left w:w="15" w:type="dxa"/>
              <w:right w:w="15" w:type="dxa"/>
            </w:tcMar>
            <w:vAlign w:val="center"/>
          </w:tcPr>
          <w:p w:rsidR="003416CA" w:rsidRDefault="003416CA" w:rsidP="002B5C3E">
            <w:pPr>
              <w:widowControl/>
              <w:jc w:val="center"/>
              <w:textAlignment w:val="center"/>
              <w:rPr>
                <w:rFonts w:ascii="仿宋" w:eastAsia="仿宋" w:hAnsi="仿宋" w:cs="仿宋" w:hint="eastAsia"/>
                <w:sz w:val="20"/>
              </w:rPr>
            </w:pPr>
            <w:r>
              <w:rPr>
                <w:rFonts w:ascii="仿宋" w:eastAsia="仿宋" w:hAnsi="仿宋" w:cs="仿宋" w:hint="eastAsia"/>
                <w:color w:val="000000"/>
                <w:kern w:val="0"/>
                <w:sz w:val="20"/>
                <w:lang w:bidi="ar"/>
              </w:rPr>
              <w:t>6</w:t>
            </w:r>
          </w:p>
        </w:tc>
        <w:tc>
          <w:tcPr>
            <w:tcW w:w="2542" w:type="dxa"/>
            <w:tcBorders>
              <w:tl2br w:val="nil"/>
              <w:tr2bl w:val="nil"/>
            </w:tcBorders>
            <w:tcMar>
              <w:top w:w="15" w:type="dxa"/>
              <w:left w:w="15" w:type="dxa"/>
              <w:right w:w="15" w:type="dxa"/>
            </w:tcMar>
            <w:vAlign w:val="center"/>
          </w:tcPr>
          <w:p w:rsidR="003416CA" w:rsidRDefault="003416CA" w:rsidP="002B5C3E">
            <w:pPr>
              <w:widowControl/>
              <w:jc w:val="center"/>
              <w:textAlignment w:val="center"/>
              <w:rPr>
                <w:rFonts w:ascii="仿宋" w:eastAsia="仿宋" w:hAnsi="仿宋" w:cs="仿宋" w:hint="eastAsia"/>
                <w:sz w:val="20"/>
              </w:rPr>
            </w:pPr>
            <w:r>
              <w:rPr>
                <w:rFonts w:ascii="仿宋" w:eastAsia="仿宋" w:hAnsi="仿宋" w:cs="仿宋" w:hint="eastAsia"/>
                <w:color w:val="000000"/>
                <w:kern w:val="0"/>
                <w:sz w:val="20"/>
                <w:lang w:bidi="ar"/>
              </w:rPr>
              <w:t>甬发改检〔2006〕375号</w:t>
            </w:r>
          </w:p>
        </w:tc>
        <w:tc>
          <w:tcPr>
            <w:tcW w:w="5738" w:type="dxa"/>
            <w:tcBorders>
              <w:tl2br w:val="nil"/>
              <w:tr2bl w:val="nil"/>
            </w:tcBorders>
            <w:tcMar>
              <w:top w:w="15" w:type="dxa"/>
              <w:left w:w="15" w:type="dxa"/>
              <w:right w:w="15" w:type="dxa"/>
            </w:tcMar>
            <w:vAlign w:val="center"/>
          </w:tcPr>
          <w:p w:rsidR="003416CA" w:rsidRDefault="003416CA" w:rsidP="002B5C3E">
            <w:pPr>
              <w:widowControl/>
              <w:jc w:val="left"/>
              <w:textAlignment w:val="center"/>
              <w:rPr>
                <w:rFonts w:ascii="仿宋" w:eastAsia="仿宋" w:hAnsi="仿宋" w:cs="仿宋" w:hint="eastAsia"/>
                <w:sz w:val="20"/>
              </w:rPr>
            </w:pPr>
            <w:r>
              <w:rPr>
                <w:rFonts w:ascii="仿宋" w:eastAsia="仿宋" w:hAnsi="仿宋" w:cs="仿宋" w:hint="eastAsia"/>
                <w:color w:val="000000"/>
                <w:kern w:val="0"/>
                <w:sz w:val="20"/>
                <w:lang w:bidi="ar"/>
              </w:rPr>
              <w:t>关于开展价格服务进农户活动的通知</w:t>
            </w:r>
          </w:p>
        </w:tc>
      </w:tr>
      <w:tr w:rsidR="003416CA" w:rsidTr="002B5C3E">
        <w:trPr>
          <w:trHeight w:val="285"/>
          <w:jc w:val="center"/>
        </w:trPr>
        <w:tc>
          <w:tcPr>
            <w:tcW w:w="594" w:type="dxa"/>
            <w:tcBorders>
              <w:tl2br w:val="nil"/>
              <w:tr2bl w:val="nil"/>
            </w:tcBorders>
            <w:tcMar>
              <w:top w:w="15" w:type="dxa"/>
              <w:left w:w="15" w:type="dxa"/>
              <w:right w:w="15" w:type="dxa"/>
            </w:tcMar>
            <w:vAlign w:val="center"/>
          </w:tcPr>
          <w:p w:rsidR="003416CA" w:rsidRDefault="003416CA" w:rsidP="002B5C3E">
            <w:pPr>
              <w:widowControl/>
              <w:jc w:val="center"/>
              <w:textAlignment w:val="center"/>
              <w:rPr>
                <w:rFonts w:ascii="仿宋" w:eastAsia="仿宋" w:hAnsi="仿宋" w:cs="仿宋" w:hint="eastAsia"/>
                <w:sz w:val="20"/>
              </w:rPr>
            </w:pPr>
            <w:r>
              <w:rPr>
                <w:rFonts w:ascii="仿宋" w:eastAsia="仿宋" w:hAnsi="仿宋" w:cs="仿宋" w:hint="eastAsia"/>
                <w:color w:val="000000"/>
                <w:kern w:val="0"/>
                <w:sz w:val="20"/>
                <w:lang w:bidi="ar"/>
              </w:rPr>
              <w:t>7</w:t>
            </w:r>
          </w:p>
        </w:tc>
        <w:tc>
          <w:tcPr>
            <w:tcW w:w="2542" w:type="dxa"/>
            <w:tcBorders>
              <w:tl2br w:val="nil"/>
              <w:tr2bl w:val="nil"/>
            </w:tcBorders>
            <w:tcMar>
              <w:top w:w="15" w:type="dxa"/>
              <w:left w:w="15" w:type="dxa"/>
              <w:right w:w="15" w:type="dxa"/>
            </w:tcMar>
            <w:vAlign w:val="center"/>
          </w:tcPr>
          <w:p w:rsidR="003416CA" w:rsidRDefault="003416CA" w:rsidP="002B5C3E">
            <w:pPr>
              <w:widowControl/>
              <w:jc w:val="center"/>
              <w:textAlignment w:val="center"/>
              <w:rPr>
                <w:rFonts w:ascii="仿宋" w:eastAsia="仿宋" w:hAnsi="仿宋" w:cs="仿宋" w:hint="eastAsia"/>
                <w:sz w:val="20"/>
              </w:rPr>
            </w:pPr>
            <w:r>
              <w:rPr>
                <w:rFonts w:ascii="仿宋" w:eastAsia="仿宋" w:hAnsi="仿宋" w:cs="仿宋" w:hint="eastAsia"/>
                <w:color w:val="000000"/>
                <w:kern w:val="0"/>
                <w:sz w:val="20"/>
                <w:lang w:bidi="ar"/>
              </w:rPr>
              <w:t>甬发改检〔2006〕376号</w:t>
            </w:r>
          </w:p>
        </w:tc>
        <w:tc>
          <w:tcPr>
            <w:tcW w:w="5738" w:type="dxa"/>
            <w:tcBorders>
              <w:tl2br w:val="nil"/>
              <w:tr2bl w:val="nil"/>
            </w:tcBorders>
            <w:tcMar>
              <w:top w:w="15" w:type="dxa"/>
              <w:left w:w="15" w:type="dxa"/>
              <w:right w:w="15" w:type="dxa"/>
            </w:tcMar>
            <w:vAlign w:val="center"/>
          </w:tcPr>
          <w:p w:rsidR="003416CA" w:rsidRDefault="003416CA" w:rsidP="002B5C3E">
            <w:pPr>
              <w:widowControl/>
              <w:jc w:val="left"/>
              <w:textAlignment w:val="center"/>
              <w:rPr>
                <w:rFonts w:ascii="仿宋" w:eastAsia="仿宋" w:hAnsi="仿宋" w:cs="仿宋" w:hint="eastAsia"/>
                <w:sz w:val="20"/>
              </w:rPr>
            </w:pPr>
            <w:r>
              <w:rPr>
                <w:rFonts w:ascii="仿宋" w:eastAsia="仿宋" w:hAnsi="仿宋" w:cs="仿宋" w:hint="eastAsia"/>
                <w:color w:val="000000"/>
                <w:kern w:val="0"/>
                <w:sz w:val="20"/>
                <w:lang w:bidi="ar"/>
              </w:rPr>
              <w:t>关于开展价格服务进学校活动的通知</w:t>
            </w:r>
          </w:p>
        </w:tc>
      </w:tr>
      <w:tr w:rsidR="003416CA" w:rsidTr="002B5C3E">
        <w:trPr>
          <w:trHeight w:val="285"/>
          <w:jc w:val="center"/>
        </w:trPr>
        <w:tc>
          <w:tcPr>
            <w:tcW w:w="594" w:type="dxa"/>
            <w:tcBorders>
              <w:tl2br w:val="nil"/>
              <w:tr2bl w:val="nil"/>
            </w:tcBorders>
            <w:tcMar>
              <w:top w:w="15" w:type="dxa"/>
              <w:left w:w="15" w:type="dxa"/>
              <w:right w:w="15" w:type="dxa"/>
            </w:tcMar>
            <w:vAlign w:val="center"/>
          </w:tcPr>
          <w:p w:rsidR="003416CA" w:rsidRDefault="003416CA" w:rsidP="002B5C3E">
            <w:pPr>
              <w:widowControl/>
              <w:jc w:val="center"/>
              <w:textAlignment w:val="center"/>
              <w:rPr>
                <w:rFonts w:ascii="仿宋" w:eastAsia="仿宋" w:hAnsi="仿宋" w:cs="仿宋" w:hint="eastAsia"/>
                <w:sz w:val="20"/>
              </w:rPr>
            </w:pPr>
            <w:r>
              <w:rPr>
                <w:rFonts w:ascii="仿宋" w:eastAsia="仿宋" w:hAnsi="仿宋" w:cs="仿宋" w:hint="eastAsia"/>
                <w:color w:val="000000"/>
                <w:kern w:val="0"/>
                <w:sz w:val="20"/>
                <w:lang w:bidi="ar"/>
              </w:rPr>
              <w:t>8</w:t>
            </w:r>
          </w:p>
        </w:tc>
        <w:tc>
          <w:tcPr>
            <w:tcW w:w="2542" w:type="dxa"/>
            <w:tcBorders>
              <w:tl2br w:val="nil"/>
              <w:tr2bl w:val="nil"/>
            </w:tcBorders>
            <w:tcMar>
              <w:top w:w="15" w:type="dxa"/>
              <w:left w:w="15" w:type="dxa"/>
              <w:right w:w="15" w:type="dxa"/>
            </w:tcMar>
            <w:vAlign w:val="center"/>
          </w:tcPr>
          <w:p w:rsidR="003416CA" w:rsidRDefault="003416CA" w:rsidP="002B5C3E">
            <w:pPr>
              <w:widowControl/>
              <w:jc w:val="center"/>
              <w:textAlignment w:val="center"/>
              <w:rPr>
                <w:rFonts w:ascii="仿宋" w:eastAsia="仿宋" w:hAnsi="仿宋" w:cs="仿宋" w:hint="eastAsia"/>
                <w:sz w:val="20"/>
              </w:rPr>
            </w:pPr>
            <w:r>
              <w:rPr>
                <w:rFonts w:ascii="仿宋" w:eastAsia="仿宋" w:hAnsi="仿宋" w:cs="仿宋" w:hint="eastAsia"/>
                <w:color w:val="000000"/>
                <w:kern w:val="0"/>
                <w:sz w:val="20"/>
                <w:lang w:bidi="ar"/>
              </w:rPr>
              <w:t>甬发改财金〔2013〕16号</w:t>
            </w:r>
          </w:p>
        </w:tc>
        <w:tc>
          <w:tcPr>
            <w:tcW w:w="5738" w:type="dxa"/>
            <w:tcBorders>
              <w:tl2br w:val="nil"/>
              <w:tr2bl w:val="nil"/>
            </w:tcBorders>
            <w:tcMar>
              <w:top w:w="15" w:type="dxa"/>
              <w:left w:w="15" w:type="dxa"/>
              <w:right w:w="15" w:type="dxa"/>
            </w:tcMar>
            <w:vAlign w:val="center"/>
          </w:tcPr>
          <w:p w:rsidR="003416CA" w:rsidRDefault="003416CA" w:rsidP="002B5C3E">
            <w:pPr>
              <w:widowControl/>
              <w:jc w:val="left"/>
              <w:textAlignment w:val="center"/>
              <w:rPr>
                <w:rFonts w:ascii="仿宋" w:eastAsia="仿宋" w:hAnsi="仿宋" w:cs="仿宋" w:hint="eastAsia"/>
                <w:sz w:val="20"/>
              </w:rPr>
            </w:pPr>
            <w:r>
              <w:rPr>
                <w:rFonts w:ascii="仿宋" w:eastAsia="仿宋" w:hAnsi="仿宋" w:cs="仿宋" w:hint="eastAsia"/>
                <w:color w:val="000000"/>
                <w:kern w:val="0"/>
                <w:sz w:val="20"/>
                <w:lang w:bidi="ar"/>
              </w:rPr>
              <w:t>市发展改革委关于加强企业债券存续期监管工作有关问题的通知</w:t>
            </w:r>
          </w:p>
        </w:tc>
      </w:tr>
      <w:tr w:rsidR="003416CA" w:rsidTr="002B5C3E">
        <w:trPr>
          <w:trHeight w:val="285"/>
          <w:jc w:val="center"/>
        </w:trPr>
        <w:tc>
          <w:tcPr>
            <w:tcW w:w="594" w:type="dxa"/>
            <w:tcBorders>
              <w:tl2br w:val="nil"/>
              <w:tr2bl w:val="nil"/>
            </w:tcBorders>
            <w:tcMar>
              <w:top w:w="15" w:type="dxa"/>
              <w:left w:w="15" w:type="dxa"/>
              <w:right w:w="15" w:type="dxa"/>
            </w:tcMar>
            <w:vAlign w:val="center"/>
          </w:tcPr>
          <w:p w:rsidR="003416CA" w:rsidRDefault="003416CA" w:rsidP="002B5C3E">
            <w:pPr>
              <w:widowControl/>
              <w:jc w:val="center"/>
              <w:textAlignment w:val="center"/>
              <w:rPr>
                <w:rFonts w:ascii="仿宋" w:eastAsia="仿宋" w:hAnsi="仿宋" w:cs="仿宋" w:hint="eastAsia"/>
                <w:sz w:val="20"/>
              </w:rPr>
            </w:pPr>
            <w:r>
              <w:rPr>
                <w:rFonts w:ascii="仿宋" w:eastAsia="仿宋" w:hAnsi="仿宋" w:cs="仿宋" w:hint="eastAsia"/>
                <w:color w:val="0070C0"/>
                <w:kern w:val="0"/>
                <w:sz w:val="20"/>
                <w:lang w:bidi="ar"/>
              </w:rPr>
              <w:t>9</w:t>
            </w:r>
          </w:p>
        </w:tc>
        <w:tc>
          <w:tcPr>
            <w:tcW w:w="2542" w:type="dxa"/>
            <w:tcBorders>
              <w:tl2br w:val="nil"/>
              <w:tr2bl w:val="nil"/>
            </w:tcBorders>
            <w:tcMar>
              <w:top w:w="15" w:type="dxa"/>
              <w:left w:w="15" w:type="dxa"/>
              <w:right w:w="15" w:type="dxa"/>
            </w:tcMar>
            <w:vAlign w:val="center"/>
          </w:tcPr>
          <w:p w:rsidR="003416CA" w:rsidRDefault="003416CA" w:rsidP="002B5C3E">
            <w:pPr>
              <w:widowControl/>
              <w:jc w:val="center"/>
              <w:textAlignment w:val="center"/>
              <w:rPr>
                <w:rFonts w:ascii="仿宋" w:eastAsia="仿宋" w:hAnsi="仿宋" w:cs="仿宋" w:hint="eastAsia"/>
                <w:sz w:val="20"/>
              </w:rPr>
            </w:pPr>
            <w:r>
              <w:rPr>
                <w:rFonts w:ascii="仿宋" w:eastAsia="仿宋" w:hAnsi="仿宋" w:cs="仿宋" w:hint="eastAsia"/>
                <w:color w:val="000000"/>
                <w:kern w:val="0"/>
                <w:sz w:val="20"/>
                <w:lang w:bidi="ar"/>
              </w:rPr>
              <w:t>甬发改农经〔2015〕667号</w:t>
            </w:r>
          </w:p>
        </w:tc>
        <w:tc>
          <w:tcPr>
            <w:tcW w:w="5738" w:type="dxa"/>
            <w:tcBorders>
              <w:tl2br w:val="nil"/>
              <w:tr2bl w:val="nil"/>
            </w:tcBorders>
            <w:tcMar>
              <w:top w:w="15" w:type="dxa"/>
              <w:left w:w="15" w:type="dxa"/>
              <w:right w:w="15" w:type="dxa"/>
            </w:tcMar>
            <w:vAlign w:val="center"/>
          </w:tcPr>
          <w:p w:rsidR="003416CA" w:rsidRDefault="003416CA" w:rsidP="002B5C3E">
            <w:pPr>
              <w:widowControl/>
              <w:jc w:val="left"/>
              <w:textAlignment w:val="center"/>
              <w:rPr>
                <w:rFonts w:ascii="仿宋" w:eastAsia="仿宋" w:hAnsi="仿宋" w:cs="仿宋" w:hint="eastAsia"/>
                <w:sz w:val="20"/>
              </w:rPr>
            </w:pPr>
            <w:r>
              <w:rPr>
                <w:rFonts w:ascii="仿宋" w:eastAsia="仿宋" w:hAnsi="仿宋" w:cs="仿宋" w:hint="eastAsia"/>
                <w:color w:val="000000"/>
                <w:kern w:val="0"/>
                <w:sz w:val="20"/>
                <w:lang w:bidi="ar"/>
              </w:rPr>
              <w:t>市发展改革委关于进一步明确循环农业示范项目和新型业态农业试点项目竣工验收及补助资金处理相关事项的通知</w:t>
            </w:r>
          </w:p>
        </w:tc>
      </w:tr>
      <w:tr w:rsidR="003416CA" w:rsidTr="002B5C3E">
        <w:trPr>
          <w:trHeight w:val="285"/>
          <w:jc w:val="center"/>
        </w:trPr>
        <w:tc>
          <w:tcPr>
            <w:tcW w:w="594" w:type="dxa"/>
            <w:tcBorders>
              <w:tl2br w:val="nil"/>
              <w:tr2bl w:val="nil"/>
            </w:tcBorders>
            <w:tcMar>
              <w:top w:w="15" w:type="dxa"/>
              <w:left w:w="15" w:type="dxa"/>
              <w:right w:w="15" w:type="dxa"/>
            </w:tcMar>
            <w:vAlign w:val="center"/>
          </w:tcPr>
          <w:p w:rsidR="003416CA" w:rsidRDefault="003416CA" w:rsidP="002B5C3E">
            <w:pPr>
              <w:widowControl/>
              <w:jc w:val="center"/>
              <w:textAlignment w:val="center"/>
              <w:rPr>
                <w:rFonts w:ascii="仿宋" w:eastAsia="仿宋" w:hAnsi="仿宋" w:cs="仿宋" w:hint="eastAsia"/>
                <w:sz w:val="20"/>
              </w:rPr>
            </w:pPr>
            <w:r>
              <w:rPr>
                <w:rFonts w:ascii="仿宋" w:eastAsia="仿宋" w:hAnsi="仿宋" w:cs="仿宋" w:hint="eastAsia"/>
                <w:color w:val="000000"/>
                <w:kern w:val="0"/>
                <w:sz w:val="20"/>
                <w:lang w:bidi="ar"/>
              </w:rPr>
              <w:t>10</w:t>
            </w:r>
          </w:p>
        </w:tc>
        <w:tc>
          <w:tcPr>
            <w:tcW w:w="2542" w:type="dxa"/>
            <w:tcBorders>
              <w:tl2br w:val="nil"/>
              <w:tr2bl w:val="nil"/>
            </w:tcBorders>
            <w:tcMar>
              <w:top w:w="15" w:type="dxa"/>
              <w:left w:w="15" w:type="dxa"/>
              <w:right w:w="15" w:type="dxa"/>
            </w:tcMar>
            <w:vAlign w:val="center"/>
          </w:tcPr>
          <w:p w:rsidR="003416CA" w:rsidRDefault="003416CA" w:rsidP="002B5C3E">
            <w:pPr>
              <w:widowControl/>
              <w:jc w:val="center"/>
              <w:textAlignment w:val="center"/>
              <w:rPr>
                <w:rFonts w:ascii="仿宋" w:eastAsia="仿宋" w:hAnsi="仿宋" w:cs="仿宋" w:hint="eastAsia"/>
                <w:sz w:val="20"/>
              </w:rPr>
            </w:pPr>
            <w:r>
              <w:rPr>
                <w:rFonts w:ascii="仿宋" w:eastAsia="仿宋" w:hAnsi="仿宋" w:cs="仿宋" w:hint="eastAsia"/>
                <w:color w:val="000000"/>
                <w:kern w:val="0"/>
                <w:sz w:val="20"/>
                <w:lang w:bidi="ar"/>
              </w:rPr>
              <w:t>甬物价审批〔2016〕9号</w:t>
            </w:r>
          </w:p>
        </w:tc>
        <w:tc>
          <w:tcPr>
            <w:tcW w:w="5738" w:type="dxa"/>
            <w:tcBorders>
              <w:tl2br w:val="nil"/>
              <w:tr2bl w:val="nil"/>
            </w:tcBorders>
            <w:tcMar>
              <w:top w:w="15" w:type="dxa"/>
              <w:left w:w="15" w:type="dxa"/>
              <w:right w:w="15" w:type="dxa"/>
            </w:tcMar>
            <w:vAlign w:val="center"/>
          </w:tcPr>
          <w:p w:rsidR="003416CA" w:rsidRDefault="003416CA" w:rsidP="002B5C3E">
            <w:pPr>
              <w:widowControl/>
              <w:jc w:val="left"/>
              <w:textAlignment w:val="center"/>
              <w:rPr>
                <w:rFonts w:ascii="仿宋" w:eastAsia="仿宋" w:hAnsi="仿宋" w:cs="仿宋" w:hint="eastAsia"/>
                <w:sz w:val="20"/>
              </w:rPr>
            </w:pPr>
            <w:r>
              <w:rPr>
                <w:rFonts w:ascii="仿宋" w:eastAsia="仿宋" w:hAnsi="仿宋" w:cs="仿宋" w:hint="eastAsia"/>
                <w:color w:val="000000"/>
                <w:kern w:val="0"/>
                <w:sz w:val="20"/>
                <w:lang w:bidi="ar"/>
              </w:rPr>
              <w:t>市物价局关于核定2016年清明扫墓公交直达专线车客运票价的复函</w:t>
            </w:r>
          </w:p>
        </w:tc>
      </w:tr>
      <w:tr w:rsidR="003416CA" w:rsidTr="002B5C3E">
        <w:trPr>
          <w:trHeight w:val="90"/>
          <w:jc w:val="center"/>
        </w:trPr>
        <w:tc>
          <w:tcPr>
            <w:tcW w:w="594" w:type="dxa"/>
            <w:tcBorders>
              <w:tl2br w:val="nil"/>
              <w:tr2bl w:val="nil"/>
            </w:tcBorders>
            <w:tcMar>
              <w:top w:w="15" w:type="dxa"/>
              <w:left w:w="15" w:type="dxa"/>
              <w:right w:w="15" w:type="dxa"/>
            </w:tcMar>
            <w:vAlign w:val="center"/>
          </w:tcPr>
          <w:p w:rsidR="003416CA" w:rsidRDefault="003416CA" w:rsidP="002B5C3E">
            <w:pPr>
              <w:widowControl/>
              <w:jc w:val="center"/>
              <w:textAlignment w:val="center"/>
              <w:rPr>
                <w:rFonts w:ascii="仿宋" w:eastAsia="仿宋" w:hAnsi="仿宋" w:cs="仿宋" w:hint="eastAsia"/>
                <w:sz w:val="20"/>
              </w:rPr>
            </w:pPr>
            <w:r>
              <w:rPr>
                <w:rFonts w:ascii="仿宋" w:eastAsia="仿宋" w:hAnsi="仿宋" w:cs="仿宋" w:hint="eastAsia"/>
                <w:color w:val="000000"/>
                <w:kern w:val="0"/>
                <w:sz w:val="20"/>
                <w:lang w:bidi="ar"/>
              </w:rPr>
              <w:t>11</w:t>
            </w:r>
          </w:p>
        </w:tc>
        <w:tc>
          <w:tcPr>
            <w:tcW w:w="2542" w:type="dxa"/>
            <w:tcBorders>
              <w:tl2br w:val="nil"/>
              <w:tr2bl w:val="nil"/>
            </w:tcBorders>
            <w:tcMar>
              <w:top w:w="15" w:type="dxa"/>
              <w:left w:w="15" w:type="dxa"/>
              <w:right w:w="15" w:type="dxa"/>
            </w:tcMar>
            <w:vAlign w:val="center"/>
          </w:tcPr>
          <w:p w:rsidR="003416CA" w:rsidRDefault="003416CA" w:rsidP="002B5C3E">
            <w:pPr>
              <w:widowControl/>
              <w:jc w:val="center"/>
              <w:textAlignment w:val="center"/>
              <w:rPr>
                <w:rFonts w:ascii="仿宋" w:eastAsia="仿宋" w:hAnsi="仿宋" w:cs="仿宋" w:hint="eastAsia"/>
                <w:sz w:val="20"/>
              </w:rPr>
            </w:pPr>
            <w:r>
              <w:rPr>
                <w:rFonts w:ascii="仿宋" w:eastAsia="仿宋" w:hAnsi="仿宋" w:cs="仿宋" w:hint="eastAsia"/>
                <w:color w:val="000000"/>
                <w:kern w:val="0"/>
                <w:sz w:val="20"/>
                <w:lang w:bidi="ar"/>
              </w:rPr>
              <w:t>甬物价审批〔2017〕10号</w:t>
            </w:r>
          </w:p>
        </w:tc>
        <w:tc>
          <w:tcPr>
            <w:tcW w:w="5738" w:type="dxa"/>
            <w:tcBorders>
              <w:tl2br w:val="nil"/>
              <w:tr2bl w:val="nil"/>
            </w:tcBorders>
            <w:tcMar>
              <w:top w:w="15" w:type="dxa"/>
              <w:left w:w="15" w:type="dxa"/>
              <w:right w:w="15" w:type="dxa"/>
            </w:tcMar>
            <w:vAlign w:val="center"/>
          </w:tcPr>
          <w:p w:rsidR="003416CA" w:rsidRDefault="003416CA" w:rsidP="002B5C3E">
            <w:pPr>
              <w:widowControl/>
              <w:jc w:val="left"/>
              <w:textAlignment w:val="center"/>
              <w:rPr>
                <w:rFonts w:ascii="仿宋" w:eastAsia="仿宋" w:hAnsi="仿宋" w:cs="仿宋" w:hint="eastAsia"/>
                <w:sz w:val="20"/>
              </w:rPr>
            </w:pPr>
            <w:r>
              <w:rPr>
                <w:rFonts w:ascii="仿宋" w:eastAsia="仿宋" w:hAnsi="仿宋" w:cs="仿宋" w:hint="eastAsia"/>
                <w:color w:val="000000"/>
                <w:kern w:val="0"/>
                <w:sz w:val="20"/>
                <w:lang w:bidi="ar"/>
              </w:rPr>
              <w:t>市物价局关于核定2017年清明扫墓公交直达专线车客运票价的复函</w:t>
            </w:r>
          </w:p>
        </w:tc>
      </w:tr>
      <w:tr w:rsidR="003416CA" w:rsidTr="002B5C3E">
        <w:trPr>
          <w:trHeight w:val="285"/>
          <w:jc w:val="center"/>
        </w:trPr>
        <w:tc>
          <w:tcPr>
            <w:tcW w:w="594" w:type="dxa"/>
            <w:tcBorders>
              <w:tl2br w:val="nil"/>
              <w:tr2bl w:val="nil"/>
            </w:tcBorders>
            <w:tcMar>
              <w:top w:w="15" w:type="dxa"/>
              <w:left w:w="15" w:type="dxa"/>
              <w:right w:w="15" w:type="dxa"/>
            </w:tcMar>
            <w:vAlign w:val="center"/>
          </w:tcPr>
          <w:p w:rsidR="003416CA" w:rsidRDefault="003416CA" w:rsidP="002B5C3E">
            <w:pPr>
              <w:widowControl/>
              <w:jc w:val="center"/>
              <w:textAlignment w:val="center"/>
              <w:rPr>
                <w:rFonts w:ascii="仿宋" w:eastAsia="仿宋" w:hAnsi="仿宋" w:cs="仿宋" w:hint="eastAsia"/>
                <w:sz w:val="20"/>
              </w:rPr>
            </w:pPr>
            <w:r>
              <w:rPr>
                <w:rFonts w:ascii="仿宋" w:eastAsia="仿宋" w:hAnsi="仿宋" w:cs="仿宋" w:hint="eastAsia"/>
                <w:color w:val="000000"/>
                <w:kern w:val="0"/>
                <w:sz w:val="20"/>
                <w:lang w:bidi="ar"/>
              </w:rPr>
              <w:t>12</w:t>
            </w:r>
          </w:p>
        </w:tc>
        <w:tc>
          <w:tcPr>
            <w:tcW w:w="2542" w:type="dxa"/>
            <w:tcBorders>
              <w:tl2br w:val="nil"/>
              <w:tr2bl w:val="nil"/>
            </w:tcBorders>
            <w:tcMar>
              <w:top w:w="15" w:type="dxa"/>
              <w:left w:w="15" w:type="dxa"/>
              <w:right w:w="15" w:type="dxa"/>
            </w:tcMar>
            <w:vAlign w:val="center"/>
          </w:tcPr>
          <w:p w:rsidR="003416CA" w:rsidRDefault="003416CA" w:rsidP="002B5C3E">
            <w:pPr>
              <w:widowControl/>
              <w:jc w:val="center"/>
              <w:textAlignment w:val="center"/>
              <w:rPr>
                <w:rFonts w:ascii="仿宋" w:eastAsia="仿宋" w:hAnsi="仿宋" w:cs="仿宋" w:hint="eastAsia"/>
                <w:sz w:val="20"/>
              </w:rPr>
            </w:pPr>
            <w:r>
              <w:rPr>
                <w:rFonts w:ascii="仿宋" w:eastAsia="仿宋" w:hAnsi="仿宋" w:cs="仿宋" w:hint="eastAsia"/>
                <w:color w:val="000000"/>
                <w:kern w:val="0"/>
                <w:sz w:val="20"/>
                <w:lang w:bidi="ar"/>
              </w:rPr>
              <w:t>甬物价审批〔2018〕2号</w:t>
            </w:r>
          </w:p>
        </w:tc>
        <w:tc>
          <w:tcPr>
            <w:tcW w:w="5738" w:type="dxa"/>
            <w:tcBorders>
              <w:tl2br w:val="nil"/>
              <w:tr2bl w:val="nil"/>
            </w:tcBorders>
            <w:tcMar>
              <w:top w:w="15" w:type="dxa"/>
              <w:left w:w="15" w:type="dxa"/>
              <w:right w:w="15" w:type="dxa"/>
            </w:tcMar>
            <w:vAlign w:val="center"/>
          </w:tcPr>
          <w:p w:rsidR="003416CA" w:rsidRDefault="003416CA" w:rsidP="002B5C3E">
            <w:pPr>
              <w:widowControl/>
              <w:jc w:val="left"/>
              <w:textAlignment w:val="center"/>
              <w:rPr>
                <w:rFonts w:ascii="仿宋" w:eastAsia="仿宋" w:hAnsi="仿宋" w:cs="仿宋" w:hint="eastAsia"/>
                <w:sz w:val="20"/>
              </w:rPr>
            </w:pPr>
            <w:r>
              <w:rPr>
                <w:rFonts w:ascii="仿宋" w:eastAsia="仿宋" w:hAnsi="仿宋" w:cs="仿宋" w:hint="eastAsia"/>
                <w:color w:val="000000"/>
                <w:kern w:val="0"/>
                <w:sz w:val="20"/>
                <w:lang w:bidi="ar"/>
              </w:rPr>
              <w:t>市物价局关于核定2018年清明扫墓公交直达专线车客运票价的复函</w:t>
            </w:r>
          </w:p>
        </w:tc>
      </w:tr>
      <w:tr w:rsidR="003416CA" w:rsidTr="002B5C3E">
        <w:trPr>
          <w:trHeight w:val="285"/>
          <w:jc w:val="center"/>
        </w:trPr>
        <w:tc>
          <w:tcPr>
            <w:tcW w:w="594" w:type="dxa"/>
            <w:tcBorders>
              <w:tl2br w:val="nil"/>
              <w:tr2bl w:val="nil"/>
            </w:tcBorders>
            <w:tcMar>
              <w:top w:w="15" w:type="dxa"/>
              <w:left w:w="15" w:type="dxa"/>
              <w:right w:w="15" w:type="dxa"/>
            </w:tcMar>
            <w:vAlign w:val="center"/>
          </w:tcPr>
          <w:p w:rsidR="003416CA" w:rsidRDefault="003416CA" w:rsidP="002B5C3E">
            <w:pPr>
              <w:widowControl/>
              <w:jc w:val="center"/>
              <w:textAlignment w:val="center"/>
              <w:rPr>
                <w:rFonts w:ascii="仿宋" w:eastAsia="仿宋" w:hAnsi="仿宋" w:cs="仿宋" w:hint="eastAsia"/>
                <w:sz w:val="20"/>
              </w:rPr>
            </w:pPr>
            <w:r>
              <w:rPr>
                <w:rFonts w:ascii="仿宋" w:eastAsia="仿宋" w:hAnsi="仿宋" w:cs="仿宋" w:hint="eastAsia"/>
                <w:color w:val="000000"/>
                <w:kern w:val="0"/>
                <w:sz w:val="20"/>
                <w:lang w:bidi="ar"/>
              </w:rPr>
              <w:t>13</w:t>
            </w:r>
          </w:p>
        </w:tc>
        <w:tc>
          <w:tcPr>
            <w:tcW w:w="2542" w:type="dxa"/>
            <w:tcBorders>
              <w:tl2br w:val="nil"/>
              <w:tr2bl w:val="nil"/>
            </w:tcBorders>
            <w:tcMar>
              <w:top w:w="15" w:type="dxa"/>
              <w:left w:w="15" w:type="dxa"/>
              <w:right w:w="15" w:type="dxa"/>
            </w:tcMar>
            <w:vAlign w:val="center"/>
          </w:tcPr>
          <w:p w:rsidR="003416CA" w:rsidRDefault="003416CA" w:rsidP="002B5C3E">
            <w:pPr>
              <w:widowControl/>
              <w:jc w:val="center"/>
              <w:textAlignment w:val="center"/>
              <w:rPr>
                <w:rFonts w:ascii="仿宋" w:eastAsia="仿宋" w:hAnsi="仿宋" w:cs="仿宋" w:hint="eastAsia"/>
                <w:sz w:val="20"/>
              </w:rPr>
            </w:pPr>
            <w:r>
              <w:rPr>
                <w:rFonts w:ascii="仿宋" w:eastAsia="仿宋" w:hAnsi="仿宋" w:cs="仿宋" w:hint="eastAsia"/>
                <w:color w:val="000000"/>
                <w:kern w:val="0"/>
                <w:sz w:val="20"/>
                <w:lang w:bidi="ar"/>
              </w:rPr>
              <w:t>甬发改价管〔2019〕110号</w:t>
            </w:r>
          </w:p>
        </w:tc>
        <w:tc>
          <w:tcPr>
            <w:tcW w:w="5738" w:type="dxa"/>
            <w:tcBorders>
              <w:tl2br w:val="nil"/>
              <w:tr2bl w:val="nil"/>
            </w:tcBorders>
            <w:tcMar>
              <w:top w:w="15" w:type="dxa"/>
              <w:left w:w="15" w:type="dxa"/>
              <w:right w:w="15" w:type="dxa"/>
            </w:tcMar>
            <w:vAlign w:val="center"/>
          </w:tcPr>
          <w:p w:rsidR="003416CA" w:rsidRDefault="003416CA" w:rsidP="002B5C3E">
            <w:pPr>
              <w:widowControl/>
              <w:jc w:val="left"/>
              <w:textAlignment w:val="center"/>
              <w:rPr>
                <w:rFonts w:ascii="仿宋" w:eastAsia="仿宋" w:hAnsi="仿宋" w:cs="仿宋" w:hint="eastAsia"/>
                <w:sz w:val="20"/>
              </w:rPr>
            </w:pPr>
            <w:r>
              <w:rPr>
                <w:rFonts w:ascii="仿宋" w:eastAsia="仿宋" w:hAnsi="仿宋" w:cs="仿宋" w:hint="eastAsia"/>
                <w:color w:val="000000"/>
                <w:kern w:val="0"/>
                <w:sz w:val="20"/>
                <w:lang w:bidi="ar"/>
              </w:rPr>
              <w:t>市发展改革委关于核定2019年清明扫墓公交直达专线车客运票价的复函</w:t>
            </w:r>
          </w:p>
        </w:tc>
      </w:tr>
    </w:tbl>
    <w:p w:rsidR="006E31D3" w:rsidRPr="003416CA" w:rsidRDefault="006E31D3"/>
    <w:sectPr w:rsidR="006E31D3" w:rsidRPr="003416CA" w:rsidSect="003416CA">
      <w:pgSz w:w="11906" w:h="16838" w:code="9"/>
      <w:pgMar w:top="1440" w:right="1797" w:bottom="1440" w:left="1797" w:header="720" w:footer="720"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gutterAtTop/>
  <w:defaultTabStop w:val="42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CA"/>
    <w:rsid w:val="003416CA"/>
    <w:rsid w:val="00666C08"/>
    <w:rsid w:val="006E31D3"/>
    <w:rsid w:val="00B97C8B"/>
    <w:rsid w:val="00EC3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9ED11-13CA-470E-8B3A-5544DCBB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6C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3416CA"/>
    <w:pPr>
      <w:tabs>
        <w:tab w:val="left" w:pos="360"/>
      </w:tab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超级管理员</dc:creator>
  <cp:keywords/>
  <dc:description/>
  <cp:lastModifiedBy>超级管理员</cp:lastModifiedBy>
  <cp:revision>1</cp:revision>
  <dcterms:created xsi:type="dcterms:W3CDTF">2019-07-11T01:15:00Z</dcterms:created>
  <dcterms:modified xsi:type="dcterms:W3CDTF">2019-07-11T01:21:00Z</dcterms:modified>
</cp:coreProperties>
</file>